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7BB1" w14:textId="77777777" w:rsidR="006A48E2" w:rsidRDefault="00860E72" w:rsidP="00B504FF">
      <w:r>
        <w:rPr>
          <w:noProof/>
        </w:rPr>
        <w:drawing>
          <wp:anchor distT="0" distB="0" distL="114300" distR="114300" simplePos="0" relativeHeight="251658240" behindDoc="0" locked="0" layoutInCell="1" allowOverlap="1" wp14:anchorId="734FB30E" wp14:editId="53951A11">
            <wp:simplePos x="0" y="0"/>
            <wp:positionH relativeFrom="margin">
              <wp:posOffset>-1126274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03"/>
        <w:gridCol w:w="5877"/>
      </w:tblGrid>
      <w:tr w:rsidR="00E972CC" w:rsidRPr="0032320F" w14:paraId="1D4C1557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4DA04B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SAMOSTALNA AKTIVNOST</w:t>
            </w:r>
          </w:p>
          <w:p w14:paraId="3AF41BBA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41D88556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2A801B1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F9D36CD" w14:textId="77777777" w:rsidR="00E972CC" w:rsidRPr="0032320F" w:rsidRDefault="00CC4671" w:rsidP="00E972CC">
            <w:r>
              <w:fldChar w:fldCharType="begin"/>
            </w:r>
            <w:r>
              <w:instrText xml:space="preserve"> INCLUDEPICTURE "/Users/gordanamarkovic/Library/Group Containers/UBF8T346G9.ms/WebArchiveCopyPasteTempFiles/com.microsoft.Word/toetscyclus%20EN.png?itok=zIHrVwRK"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A15F34B" wp14:editId="5723340D">
                  <wp:extent cx="3176650" cy="3253983"/>
                  <wp:effectExtent l="0" t="0" r="0" b="0"/>
                  <wp:docPr id="2" name="Picture 2" descr="Assessment and appraisal | Radboud Univers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ssessment and appraisal | Radboud Univers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6824" cy="326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E972CC" w:rsidRPr="0032320F" w14:paraId="46F158C0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ADB6D4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1EFCA30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D07E42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2C9132D" w14:textId="77777777" w:rsidR="00E972CC" w:rsidRPr="0032320F" w:rsidRDefault="00E972CC" w:rsidP="00E972CC"/>
        </w:tc>
      </w:tr>
      <w:tr w:rsidR="00E972CC" w:rsidRPr="0032320F" w14:paraId="0F98C6BD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3E6887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2E0DA7A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CE57F8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B59E097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7209E16F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01A64C7" w14:textId="77777777" w:rsidR="00E972CC" w:rsidRPr="0032320F" w:rsidRDefault="00CC4671" w:rsidP="00E972CC">
            <w:r w:rsidRPr="00CC4671">
              <w:t>Dobro poznavanje Bloomove taksonomije radi boljeg ocjenjivanja</w:t>
            </w:r>
          </w:p>
        </w:tc>
      </w:tr>
      <w:tr w:rsidR="00E972CC" w:rsidRPr="0032320F" w14:paraId="0A65D8E9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30D0D16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56BBF7B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41A002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7485344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5348780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3B3F1A62" w14:textId="77777777" w:rsidR="00CC4671" w:rsidRPr="00CC4671" w:rsidRDefault="00CC4671" w:rsidP="00CC4671">
            <w:pPr>
              <w:pStyle w:val="Normal1"/>
              <w:rPr>
                <w:sz w:val="24"/>
                <w:szCs w:val="24"/>
              </w:rPr>
            </w:pPr>
            <w:r w:rsidRPr="00CC4671">
              <w:rPr>
                <w:sz w:val="24"/>
                <w:szCs w:val="24"/>
              </w:rPr>
              <w:t>Stvaranje dobre procjene nije tako jednostavno kao što se na prvi pogled čini. Također, to je zbir cjelokupnog obrazovnog procesa, to je jedna od glavnih završnih točaka obrazovanja u kojoj mentor zapravo provjerava, odnosno polaznici sami ispituju naučeno, a taj proces nam zapravo govori je li samo obrazovanje bilo uspjesno.</w:t>
            </w:r>
          </w:p>
          <w:p w14:paraId="7EE3F61E" w14:textId="77777777" w:rsidR="00E972CC" w:rsidRPr="001D63EF" w:rsidRDefault="00CC4671" w:rsidP="00CC4671">
            <w:pPr>
              <w:pStyle w:val="Normal1"/>
              <w:rPr>
                <w:sz w:val="24"/>
                <w:szCs w:val="24"/>
              </w:rPr>
            </w:pPr>
            <w:r w:rsidRPr="00CC4671">
              <w:rPr>
                <w:sz w:val="24"/>
                <w:szCs w:val="24"/>
              </w:rPr>
              <w:t>Jedan od ključnih trenutaka u kreiranju ocjene je poznavanje Bloomove taksonomije, teorije učenja prema ishodima učenja.</w:t>
            </w:r>
          </w:p>
        </w:tc>
      </w:tr>
      <w:tr w:rsidR="00E972CC" w:rsidRPr="0032320F" w14:paraId="69A57832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03F077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0D0D0E49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48E9BBA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(resursi za učenje)</w:t>
            </w:r>
          </w:p>
          <w:p w14:paraId="49D088D7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01E7DD7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CCE83DD" w14:textId="77777777" w:rsidR="00E972CC" w:rsidRDefault="00CC4671" w:rsidP="00E972CC">
            <w:r w:rsidRPr="00CC4671">
              <w:t>Ishodi učenja su ono čime proces učenja počinje i završava. Oni su ključni korak u stvaranju aktivnosti učenja, planova lekcija, izvora, planova učenja i načina na koji će se određeni sadržaj podučavati. Međutim, oni su također mjerljivi ishodi učenja.</w:t>
            </w:r>
          </w:p>
        </w:tc>
      </w:tr>
      <w:tr w:rsidR="00E972CC" w:rsidRPr="0032320F" w14:paraId="5805FB15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C00F7E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C31FA7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4462292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04D298EA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E40FC4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E1A531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2F31890" w14:textId="77777777" w:rsidR="00E972CC" w:rsidRDefault="00E972CC" w:rsidP="00E972CC"/>
          <w:p w14:paraId="1302196B" w14:textId="77777777" w:rsidR="00E972CC" w:rsidRDefault="00CC4671" w:rsidP="00E972CC">
            <w:r w:rsidRPr="00CC4671">
              <w:t xml:space="preserve">Prije same izrade procjene moramo se uvjeriti da svi koji sudjeluju u obrazovnom procesu znaju koji su ishodi </w:t>
            </w:r>
            <w:r w:rsidRPr="00CC4671">
              <w:lastRenderedPageBreak/>
              <w:t>učenja. Mentori moraju poznavati ishode učenja, ali i studenti moraju biti upoznati s njima.</w:t>
            </w:r>
          </w:p>
          <w:p w14:paraId="5295CDD3" w14:textId="77777777" w:rsidR="00E972CC" w:rsidRPr="0032320F" w:rsidRDefault="00E972CC" w:rsidP="00E972CC"/>
        </w:tc>
      </w:tr>
      <w:tr w:rsidR="00E972CC" w:rsidRPr="0032320F" w14:paraId="636D0C36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87E2FE3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1C0020D0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4BF77D17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7086B7AA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B40EC91" w14:textId="77777777" w:rsidR="00E972CC" w:rsidRDefault="00CC4671" w:rsidP="00CC4671">
            <w:pPr>
              <w:pStyle w:val="ListParagraph"/>
              <w:numPr>
                <w:ilvl w:val="0"/>
                <w:numId w:val="1"/>
              </w:numPr>
            </w:pPr>
            <w:r w:rsidRPr="00CC4671">
              <w:t>Koliko ste dobro upoznati s Bloomovom taksonomijom?</w:t>
            </w:r>
          </w:p>
          <w:p w14:paraId="04C0619A" w14:textId="77777777" w:rsidR="00CC4671" w:rsidRPr="0032320F" w:rsidRDefault="00CC4671" w:rsidP="00CC4671">
            <w:pPr>
              <w:pStyle w:val="ListParagraph"/>
              <w:numPr>
                <w:ilvl w:val="0"/>
                <w:numId w:val="1"/>
              </w:numPr>
            </w:pPr>
            <w:r w:rsidRPr="00CC4671">
              <w:t>Jesu li vam ishodi učenja važni za izradu procjena?</w:t>
            </w:r>
          </w:p>
        </w:tc>
      </w:tr>
      <w:tr w:rsidR="00E972CC" w:rsidRPr="0032320F" w14:paraId="4F7B8B55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97A677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17DFC64D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7EC746C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3DF3DD3F" w14:textId="77777777" w:rsidR="00E972CC" w:rsidRPr="0032320F" w:rsidRDefault="00CC4671" w:rsidP="00E972CC">
            <w:r>
              <w:t>VET mentori</w:t>
            </w:r>
          </w:p>
        </w:tc>
      </w:tr>
      <w:tr w:rsidR="00E972CC" w:rsidRPr="0032320F" w14:paraId="77EB5785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19D26BA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4E38829" w14:textId="77777777" w:rsidR="00E972CC" w:rsidRPr="00C9062A" w:rsidRDefault="00CC4671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Engleski</w:t>
            </w:r>
          </w:p>
        </w:tc>
      </w:tr>
      <w:tr w:rsidR="00E972CC" w:rsidRPr="0032320F" w14:paraId="4224287D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A898639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28EF0AC1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57C63FA" w14:textId="77777777" w:rsidR="00E972CC" w:rsidRPr="00CC4671" w:rsidRDefault="00CC4671" w:rsidP="00E972CC">
            <w:pPr>
              <w:pStyle w:val="Normal1"/>
              <w:rPr>
                <w:rFonts w:asciiTheme="majorHAnsi" w:hAnsiTheme="majorHAnsi" w:cs="Arial"/>
                <w:b/>
                <w:bCs/>
                <w:color w:val="000000"/>
              </w:rPr>
            </w:pPr>
            <w:r w:rsidRPr="00CC4671">
              <w:rPr>
                <w:rFonts w:asciiTheme="majorHAnsi" w:hAnsiTheme="majorHAnsi" w:cs="Arial"/>
                <w:b/>
                <w:bCs/>
                <w:color w:val="000000"/>
              </w:rPr>
              <w:t>Bloomova taksonomija</w:t>
            </w:r>
          </w:p>
          <w:p w14:paraId="4014742B" w14:textId="77777777" w:rsidR="00CC4671" w:rsidRDefault="00000000" w:rsidP="00E972CC">
            <w:pPr>
              <w:pStyle w:val="Normal1"/>
              <w:rPr>
                <w:rFonts w:asciiTheme="majorHAnsi" w:hAnsiTheme="majorHAnsi" w:cs="Arial"/>
                <w:color w:val="000000"/>
              </w:rPr>
            </w:pPr>
            <w:hyperlink r:id="rId9" w:history="1">
              <w:r w:rsidR="00CC4671" w:rsidRPr="004C568D">
                <w:rPr>
                  <w:rStyle w:val="Hyperlink"/>
                  <w:rFonts w:asciiTheme="majorHAnsi" w:hAnsiTheme="majorHAnsi" w:cs="Arial"/>
                </w:rPr>
                <w:t>https://www.youtube.com/watch?v=OOy3m02uEaE</w:t>
              </w:r>
            </w:hyperlink>
            <w:r w:rsidR="00CC4671">
              <w:rPr>
                <w:rFonts w:asciiTheme="majorHAnsi" w:hAnsiTheme="majorHAnsi" w:cs="Arial"/>
                <w:color w:val="000000"/>
              </w:rPr>
              <w:t xml:space="preserve"> </w:t>
            </w:r>
          </w:p>
          <w:p w14:paraId="6BB96352" w14:textId="77777777" w:rsidR="00CC4671" w:rsidRPr="002855DF" w:rsidRDefault="00CC4671" w:rsidP="00E972CC">
            <w:pPr>
              <w:pStyle w:val="Normal1"/>
              <w:rPr>
                <w:rFonts w:asciiTheme="majorHAnsi" w:hAnsiTheme="majorHAnsi" w:cs="Arial"/>
                <w:color w:val="000000"/>
              </w:rPr>
            </w:pPr>
            <w:r>
              <w:rPr>
                <w:rFonts w:ascii="Roboto" w:hAnsi="Roboto"/>
                <w:color w:val="0F0F0F"/>
                <w:sz w:val="21"/>
                <w:szCs w:val="21"/>
              </w:rPr>
              <w:t>Bloomova taksonomija u potpunosti je detaljno objašnjena za edukatore u različitim disciplinama. Video odgovara na pitanje zašto bi učitelji i edukatori trebali koristiti Blooms Taxonomy u svojoj praksi. Zatim se također raspravlja o svrsi Bloomsove taksonomije. Navedena svrha Bloomove taksonomije u skladu je s onom Benjamina Blooma. Podrijetlo Bloomove taksonomije i povijest njezine revizije sažeti su kao malo pozadinskog znanja. Ovo ocrtava različite razine Bloomove taksonomije počevši od pamćenja, razumijevanja, primjene, analiziranja, vrednovanja i stvaranja. Ove razine taksonomije cvjetanja su revidirane razine za razliku od izvornih razina. Učitelji mogu koristiti taksonomiju cvjetanja za pisanje i planiranje lekcija. Učitelji svugdje trebaju imati široko razumijevanje Bloomsove taksonomije. Opći cilj ovog videa je pomoći učiteljima da dobro razumiju Bloomsovu taksonomiju. Bloomova taksonomija vrlo je slična Webbovoj Dubini znanja. I Blooms i Webbs se odnose na mjerenje kognicije učenika. Bloomova taksonomija češće se koristi za zadatke pisanja i planiranja. Webbsova dubina znanja, s druge strane, koristi se za jednostavnu procjenu procesa razmišljanja učenika.</w:t>
            </w:r>
          </w:p>
        </w:tc>
      </w:tr>
    </w:tbl>
    <w:p w14:paraId="00322C3D" w14:textId="77777777" w:rsidR="00860E72" w:rsidRDefault="00860E72" w:rsidP="00B504FF"/>
    <w:p w14:paraId="1FD7D80F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36887E42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2D6084CB" w14:textId="77777777" w:rsidR="00CC4671" w:rsidRDefault="00CC4671" w:rsidP="00CC4671">
      <w:pPr>
        <w:rPr>
          <w:b/>
          <w:bCs/>
          <w:color w:val="1F4E79" w:themeColor="accent5" w:themeShade="80"/>
        </w:rPr>
      </w:pPr>
      <w:r w:rsidRPr="00E972CC">
        <w:rPr>
          <w:b/>
          <w:bCs/>
          <w:color w:val="1F4E79" w:themeColor="accent5" w:themeShade="80"/>
        </w:rPr>
        <w:t>SAMOUSMERENA AKTIVNOST TEMELJENA NA PROBLEMU</w:t>
      </w:r>
    </w:p>
    <w:p w14:paraId="6AD318EA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3F6FB98D" w14:textId="77777777" w:rsidR="00E972CC" w:rsidRPr="00E972CC" w:rsidRDefault="00E972CC" w:rsidP="00B504FF">
      <w:pPr>
        <w:rPr>
          <w:b/>
          <w:bCs/>
          <w:color w:val="1F4E79" w:themeColor="accent5" w:themeShade="80"/>
        </w:rPr>
      </w:pPr>
    </w:p>
    <w:sectPr w:rsidR="00E972CC" w:rsidRPr="00E972CC" w:rsidSect="00036EF8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F050" w14:textId="77777777" w:rsidR="00E47809" w:rsidRDefault="00E47809" w:rsidP="0032320F">
      <w:r>
        <w:separator/>
      </w:r>
    </w:p>
  </w:endnote>
  <w:endnote w:type="continuationSeparator" w:id="0">
    <w:p w14:paraId="3C45FBF7" w14:textId="77777777" w:rsidR="00E47809" w:rsidRDefault="00E47809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FACD" w14:textId="77777777" w:rsidR="00E47809" w:rsidRDefault="00E47809" w:rsidP="0032320F">
      <w:r>
        <w:separator/>
      </w:r>
    </w:p>
  </w:footnote>
  <w:footnote w:type="continuationSeparator" w:id="0">
    <w:p w14:paraId="0C0677B0" w14:textId="77777777" w:rsidR="00E47809" w:rsidRDefault="00E47809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3EDD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52FBBC2B" wp14:editId="1E6E8F5F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127EE982" wp14:editId="29D0EA55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A012B"/>
    <w:multiLevelType w:val="hybridMultilevel"/>
    <w:tmpl w:val="2C38A77E"/>
    <w:lvl w:ilvl="0" w:tplc="47E46D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804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6EF8"/>
    <w:rsid w:val="00060080"/>
    <w:rsid w:val="001D63EF"/>
    <w:rsid w:val="001E59D5"/>
    <w:rsid w:val="0020506A"/>
    <w:rsid w:val="002252E8"/>
    <w:rsid w:val="00251DF1"/>
    <w:rsid w:val="00276D6E"/>
    <w:rsid w:val="002855DF"/>
    <w:rsid w:val="00286B8D"/>
    <w:rsid w:val="002B62CB"/>
    <w:rsid w:val="0032320F"/>
    <w:rsid w:val="003666DB"/>
    <w:rsid w:val="00392609"/>
    <w:rsid w:val="003E3BD3"/>
    <w:rsid w:val="003E5103"/>
    <w:rsid w:val="003F600A"/>
    <w:rsid w:val="0040188F"/>
    <w:rsid w:val="0041426F"/>
    <w:rsid w:val="004A29BD"/>
    <w:rsid w:val="004B2650"/>
    <w:rsid w:val="004E6FA2"/>
    <w:rsid w:val="00527367"/>
    <w:rsid w:val="0054356A"/>
    <w:rsid w:val="006A48E2"/>
    <w:rsid w:val="006E47D8"/>
    <w:rsid w:val="006E5F1F"/>
    <w:rsid w:val="006F0165"/>
    <w:rsid w:val="00746897"/>
    <w:rsid w:val="007F5A1A"/>
    <w:rsid w:val="00860E72"/>
    <w:rsid w:val="008C3A93"/>
    <w:rsid w:val="008C6132"/>
    <w:rsid w:val="008D6636"/>
    <w:rsid w:val="009A7720"/>
    <w:rsid w:val="00A650F7"/>
    <w:rsid w:val="00AA4288"/>
    <w:rsid w:val="00AB1ED3"/>
    <w:rsid w:val="00B1163C"/>
    <w:rsid w:val="00B504FF"/>
    <w:rsid w:val="00BF5E15"/>
    <w:rsid w:val="00C44D3C"/>
    <w:rsid w:val="00C84E96"/>
    <w:rsid w:val="00C9062A"/>
    <w:rsid w:val="00CB65ED"/>
    <w:rsid w:val="00CC4671"/>
    <w:rsid w:val="00CD26EE"/>
    <w:rsid w:val="00CE373D"/>
    <w:rsid w:val="00E41679"/>
    <w:rsid w:val="00E474A1"/>
    <w:rsid w:val="00E47809"/>
    <w:rsid w:val="00E766E9"/>
    <w:rsid w:val="00E94B99"/>
    <w:rsid w:val="00E972CC"/>
    <w:rsid w:val="00EE1443"/>
    <w:rsid w:val="00F132DC"/>
    <w:rsid w:val="00F168A0"/>
    <w:rsid w:val="00F31409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E41605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character" w:styleId="UnresolvedMention">
    <w:name w:val="Unresolved Mention"/>
    <w:basedOn w:val="DefaultParagraphFont"/>
    <w:uiPriority w:val="99"/>
    <w:semiHidden/>
    <w:unhideWhenUsed/>
    <w:rsid w:val="00CC46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C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Oy3m02uEa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5</cp:revision>
  <dcterms:created xsi:type="dcterms:W3CDTF">2023-02-27T16:21:00Z</dcterms:created>
  <dcterms:modified xsi:type="dcterms:W3CDTF">2023-04-18T10:39:00Z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