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pPr>
      <w:r w:rsidDel="00000000" w:rsidR="00000000" w:rsidRPr="00000000">
        <w:rPr/>
        <w:drawing>
          <wp:anchor allowOverlap="1" behindDoc="0" distB="0" distT="0" distL="114300" distR="114300" hidden="0" layoutInCell="1" locked="0" relativeHeight="0" simplePos="0">
            <wp:simplePos x="0" y="0"/>
            <wp:positionH relativeFrom="page">
              <wp:posOffset>0</wp:posOffset>
            </wp:positionH>
            <wp:positionV relativeFrom="page">
              <wp:posOffset>0</wp:posOffset>
            </wp:positionV>
            <wp:extent cx="10778448" cy="814037"/>
            <wp:effectExtent b="0" l="0" r="0" t="0"/>
            <wp:wrapSquare wrapText="bothSides" distB="0" distT="0" distL="114300" distR="114300"/>
            <wp:docPr id="26"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0778448" cy="814037"/>
                    </a:xfrm>
                    <a:prstGeom prst="rect"/>
                    <a:ln/>
                  </pic:spPr>
                </pic:pic>
              </a:graphicData>
            </a:graphic>
          </wp:anchor>
        </w:drawing>
      </w:r>
      <w:r w:rsidDel="00000000" w:rsidR="00000000" w:rsidRPr="00000000">
        <w:rPr/>
        <w:drawing>
          <wp:anchor allowOverlap="1" behindDoc="0" distB="0" distT="0" distL="114300" distR="114300" hidden="0" layoutInCell="1" locked="0" relativeHeight="0" simplePos="0">
            <wp:simplePos x="0" y="0"/>
            <wp:positionH relativeFrom="margin">
              <wp:posOffset>-892809</wp:posOffset>
            </wp:positionH>
            <wp:positionV relativeFrom="page">
              <wp:posOffset>-204469</wp:posOffset>
            </wp:positionV>
            <wp:extent cx="8820150" cy="14107160"/>
            <wp:effectExtent b="0" l="0" r="0" t="0"/>
            <wp:wrapSquare wrapText="bothSides" distB="0" distT="0" distL="114300" distR="114300"/>
            <wp:docPr id="28"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8820150" cy="14107160"/>
                    </a:xfrm>
                    <a:prstGeom prst="rect"/>
                    <a:ln/>
                  </pic:spPr>
                </pic:pic>
              </a:graphicData>
            </a:graphic>
          </wp:anchor>
        </w:drawing>
      </w:r>
      <w:r w:rsidDel="00000000" w:rsidR="00000000" w:rsidRPr="00000000">
        <w:rPr>
          <w:rtl w:val="0"/>
        </w:rPr>
      </w:r>
    </w:p>
    <w:tbl>
      <w:tblPr>
        <w:tblStyle w:val="Table1"/>
        <w:tblW w:w="901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2358"/>
        <w:gridCol w:w="6652"/>
        <w:tblGridChange w:id="0">
          <w:tblGrid>
            <w:gridCol w:w="2358"/>
            <w:gridCol w:w="6652"/>
          </w:tblGrid>
        </w:tblGridChange>
      </w:tblGrid>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3">
            <w:pPr>
              <w:rPr>
                <w:b w:val="1"/>
                <w:color w:val="ffffff"/>
              </w:rPr>
            </w:pPr>
            <w:r w:rsidDel="00000000" w:rsidR="00000000" w:rsidRPr="00000000">
              <w:rPr>
                <w:rtl w:val="0"/>
              </w:rPr>
            </w:r>
          </w:p>
          <w:p w:rsidR="00000000" w:rsidDel="00000000" w:rsidP="00000000" w:rsidRDefault="00000000" w:rsidRPr="00000000" w14:paraId="00000004">
            <w:pPr>
              <w:rPr>
                <w:b w:val="1"/>
                <w:color w:val="ffffff"/>
              </w:rPr>
            </w:pPr>
            <w:r w:rsidDel="00000000" w:rsidR="00000000" w:rsidRPr="00000000">
              <w:rPr>
                <w:b w:val="1"/>
                <w:color w:val="ffffff"/>
                <w:rtl w:val="0"/>
              </w:rPr>
              <w:t xml:space="preserve">SELBSTGELEITETE AKTIVITÄT </w:t>
            </w:r>
          </w:p>
          <w:p w:rsidR="00000000" w:rsidDel="00000000" w:rsidP="00000000" w:rsidRDefault="00000000" w:rsidRPr="00000000" w14:paraId="00000005">
            <w:pPr>
              <w:rPr>
                <w:b w:val="1"/>
                <w:color w:val="ffffff"/>
              </w:rPr>
            </w:pPr>
            <w:r w:rsidDel="00000000" w:rsidR="00000000" w:rsidRPr="00000000">
              <w:rPr>
                <w:b w:val="1"/>
                <w:color w:val="ffffff"/>
                <w:rtl w:val="0"/>
              </w:rPr>
              <w:t xml:space="preserve">BILD ODER LOGO</w:t>
            </w:r>
          </w:p>
          <w:p w:rsidR="00000000" w:rsidDel="00000000" w:rsidP="00000000" w:rsidRDefault="00000000" w:rsidRPr="00000000" w14:paraId="00000006">
            <w:pPr>
              <w:rPr>
                <w:b w:val="1"/>
                <w:color w:val="ffffff"/>
              </w:rPr>
            </w:pPr>
            <w:r w:rsidDel="00000000" w:rsidR="00000000" w:rsidRPr="00000000">
              <w:rPr>
                <w:rtl w:val="0"/>
              </w:rPr>
            </w:r>
          </w:p>
          <w:p w:rsidR="00000000" w:rsidDel="00000000" w:rsidP="00000000" w:rsidRDefault="00000000" w:rsidRPr="00000000" w14:paraId="00000007">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8">
            <w:pPr>
              <w:rPr/>
            </w:pPr>
            <w:r w:rsidDel="00000000" w:rsidR="00000000" w:rsidRPr="00000000">
              <w:rPr/>
              <w:drawing>
                <wp:inline distB="0" distT="0" distL="0" distR="0">
                  <wp:extent cx="4439842" cy="3216275"/>
                  <wp:effectExtent b="0" l="0" r="0" t="0"/>
                  <wp:docPr descr="6 Powerful Tips To Creating A Clear Vision And Mission - Business Academia" id="29" name="image5.png"/>
                  <a:graphic>
                    <a:graphicData uri="http://schemas.openxmlformats.org/drawingml/2006/picture">
                      <pic:pic>
                        <pic:nvPicPr>
                          <pic:cNvPr descr="6 Powerful Tips To Creating A Clear Vision And Mission - Business Academia" id="0" name="image5.png"/>
                          <pic:cNvPicPr preferRelativeResize="0"/>
                        </pic:nvPicPr>
                        <pic:blipFill>
                          <a:blip r:embed="rId9"/>
                          <a:srcRect b="0" l="22278" r="0" t="0"/>
                          <a:stretch>
                            <a:fillRect/>
                          </a:stretch>
                        </pic:blipFill>
                        <pic:spPr>
                          <a:xfrm>
                            <a:off x="0" y="0"/>
                            <a:ext cx="4439842" cy="3216275"/>
                          </a:xfrm>
                          <a:prstGeom prst="rect"/>
                          <a:ln/>
                        </pic:spPr>
                      </pic:pic>
                    </a:graphicData>
                  </a:graphic>
                </wp:inline>
              </w:drawing>
            </w:r>
            <w:r w:rsidDel="00000000" w:rsidR="00000000" w:rsidRPr="00000000">
              <w:rPr>
                <w:rtl w:val="0"/>
              </w:rPr>
            </w:r>
          </w:p>
        </w:tc>
      </w:tr>
      <w:tr>
        <w:trPr>
          <w:cantSplit w:val="0"/>
          <w:trHeight w:val="43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9">
            <w:pPr>
              <w:rPr>
                <w:b w:val="1"/>
                <w:color w:val="ffffff"/>
              </w:rPr>
            </w:pPr>
            <w:r w:rsidDel="00000000" w:rsidR="00000000" w:rsidRPr="00000000">
              <w:rPr>
                <w:b w:val="1"/>
                <w:color w:val="ffffff"/>
                <w:rtl w:val="0"/>
              </w:rPr>
              <w:t xml:space="preserve">ENTWICKLER/PROMOTER </w:t>
            </w:r>
          </w:p>
          <w:p w:rsidR="00000000" w:rsidDel="00000000" w:rsidP="00000000" w:rsidRDefault="00000000" w:rsidRPr="00000000" w14:paraId="0000000A">
            <w:pPr>
              <w:rPr>
                <w:b w:val="1"/>
                <w:color w:val="ffffff"/>
              </w:rPr>
            </w:pPr>
            <w:r w:rsidDel="00000000" w:rsidR="00000000" w:rsidRPr="00000000">
              <w:rPr>
                <w:rtl w:val="0"/>
              </w:rPr>
            </w:r>
          </w:p>
          <w:p w:rsidR="00000000" w:rsidDel="00000000" w:rsidP="00000000" w:rsidRDefault="00000000" w:rsidRPr="00000000" w14:paraId="0000000B">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0C">
            <w:pPr>
              <w:rPr/>
            </w:pPr>
            <w:r w:rsidDel="00000000" w:rsidR="00000000" w:rsidRPr="00000000">
              <w:rPr>
                <w:rtl w:val="0"/>
              </w:rPr>
              <w:t xml:space="preserve">Berufsbildende Tutoren </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0D">
            <w:pPr>
              <w:rPr>
                <w:b w:val="1"/>
                <w:color w:val="ffffff"/>
              </w:rPr>
            </w:pPr>
            <w:r w:rsidDel="00000000" w:rsidR="00000000" w:rsidRPr="00000000">
              <w:rPr>
                <w:b w:val="1"/>
                <w:color w:val="ffffff"/>
                <w:rtl w:val="0"/>
              </w:rPr>
              <w:t xml:space="preserve">PROBLEMERKENNUNG </w:t>
            </w:r>
          </w:p>
          <w:p w:rsidR="00000000" w:rsidDel="00000000" w:rsidP="00000000" w:rsidRDefault="00000000" w:rsidRPr="00000000" w14:paraId="0000000E">
            <w:pPr>
              <w:rPr>
                <w:b w:val="1"/>
                <w:color w:val="ffffff"/>
              </w:rPr>
            </w:pPr>
            <w:r w:rsidDel="00000000" w:rsidR="00000000" w:rsidRPr="00000000">
              <w:rPr>
                <w:rtl w:val="0"/>
              </w:rPr>
            </w:r>
          </w:p>
          <w:p w:rsidR="00000000" w:rsidDel="00000000" w:rsidP="00000000" w:rsidRDefault="00000000" w:rsidRPr="00000000" w14:paraId="0000000F">
            <w:pPr>
              <w:rPr>
                <w:b w:val="1"/>
                <w:color w:val="ffffff"/>
              </w:rPr>
            </w:pPr>
            <w:r w:rsidDel="00000000" w:rsidR="00000000" w:rsidRPr="00000000">
              <w:rPr>
                <w:rtl w:val="0"/>
              </w:rPr>
            </w:r>
          </w:p>
          <w:p w:rsidR="00000000" w:rsidDel="00000000" w:rsidP="00000000" w:rsidRDefault="00000000" w:rsidRPr="00000000" w14:paraId="00000010">
            <w:pPr>
              <w:rPr>
                <w:b w:val="1"/>
                <w:color w:val="ffffff"/>
              </w:rPr>
            </w:pPr>
            <w:r w:rsidDel="00000000" w:rsidR="00000000" w:rsidRPr="00000000">
              <w:rPr>
                <w:rtl w:val="0"/>
              </w:rPr>
            </w:r>
          </w:p>
          <w:p w:rsidR="00000000" w:rsidDel="00000000" w:rsidP="00000000" w:rsidRDefault="00000000" w:rsidRPr="00000000" w14:paraId="00000011">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2">
            <w:pPr>
              <w:rPr/>
            </w:pPr>
            <w:r w:rsidDel="00000000" w:rsidR="00000000" w:rsidRPr="00000000">
              <w:rPr>
                <w:rtl w:val="0"/>
              </w:rPr>
              <w:t xml:space="preserve">Eine Vision sollte die Organisation vereinen und ein stabiles, übergeordnetes Ziel darstellen. Die Vision sollte keinen Jargon und keine Modewörter enthalten und eine verständliche Terminologie verwenden. Die Formulierung prägnanter Sätze ist eine weitere Möglichkeit, eine Visionserklärung zu verdeutlichen. Eine wirksame Visionserklärung setzt ein abstraktes, aber anspruchsvolles Ziel.</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Wie erstellt man eine gute Vision? </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5">
            <w:pPr>
              <w:rPr>
                <w:b w:val="1"/>
                <w:color w:val="ffffff"/>
              </w:rPr>
            </w:pPr>
            <w:r w:rsidDel="00000000" w:rsidR="00000000" w:rsidRPr="00000000">
              <w:rPr>
                <w:b w:val="1"/>
                <w:color w:val="ffffff"/>
                <w:rtl w:val="0"/>
              </w:rPr>
              <w:t xml:space="preserve">WAS WISSEN WIR ÜBER DAS PROBLEM?</w:t>
            </w:r>
          </w:p>
          <w:p w:rsidR="00000000" w:rsidDel="00000000" w:rsidP="00000000" w:rsidRDefault="00000000" w:rsidRPr="00000000" w14:paraId="00000016">
            <w:pPr>
              <w:rPr>
                <w:b w:val="1"/>
                <w:color w:val="ffffff"/>
              </w:rPr>
            </w:pPr>
            <w:r w:rsidDel="00000000" w:rsidR="00000000" w:rsidRPr="00000000">
              <w:rPr>
                <w:rtl w:val="0"/>
              </w:rPr>
            </w:r>
          </w:p>
          <w:p w:rsidR="00000000" w:rsidDel="00000000" w:rsidP="00000000" w:rsidRDefault="00000000" w:rsidRPr="00000000" w14:paraId="00000017">
            <w:pPr>
              <w:rPr>
                <w:b w:val="1"/>
                <w:color w:val="ffffff"/>
              </w:rPr>
            </w:pPr>
            <w:r w:rsidDel="00000000" w:rsidR="00000000" w:rsidRPr="00000000">
              <w:rPr>
                <w:rtl w:val="0"/>
              </w:rPr>
            </w:r>
          </w:p>
          <w:p w:rsidR="00000000" w:rsidDel="00000000" w:rsidP="00000000" w:rsidRDefault="00000000" w:rsidRPr="00000000" w14:paraId="00000018">
            <w:pPr>
              <w:rPr>
                <w:b w:val="1"/>
                <w:color w:val="ffffff"/>
              </w:rPr>
            </w:pPr>
            <w:r w:rsidDel="00000000" w:rsidR="00000000" w:rsidRPr="00000000">
              <w:rPr>
                <w:rtl w:val="0"/>
              </w:rPr>
            </w:r>
          </w:p>
          <w:p w:rsidR="00000000" w:rsidDel="00000000" w:rsidP="00000000" w:rsidRDefault="00000000" w:rsidRPr="00000000" w14:paraId="00000019">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Entwickeln Sie eine Vision für Ihr kleines Unternehmen. </w:t>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Eine Vision ist etwas, das wir in der Zukunft sehen wollen. Die Art und Weise, wie unser Unternehmen sein gesamtes Potenzial ausschöpft. Die Vision beschreibt, was unser Unternehmen in der Zukunft tut. Sie ist ein Leitfaden, sie ist mehr als eine Idee - sie ist eine gut entwickelte Idee, die bereits funktioniert. Die Vision kann von Zeit zu Zeit korrigiert werden.</w:t>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1C">
            <w:pPr>
              <w:rPr>
                <w:b w:val="1"/>
                <w:color w:val="ffffff"/>
              </w:rPr>
            </w:pPr>
            <w:r w:rsidDel="00000000" w:rsidR="00000000" w:rsidRPr="00000000">
              <w:rPr>
                <w:b w:val="1"/>
                <w:color w:val="ffffff"/>
                <w:rtl w:val="0"/>
              </w:rPr>
              <w:t xml:space="preserve">WAS MÜSSEN WIR WISSEN?</w:t>
            </w:r>
          </w:p>
          <w:p w:rsidR="00000000" w:rsidDel="00000000" w:rsidP="00000000" w:rsidRDefault="00000000" w:rsidRPr="00000000" w14:paraId="0000001D">
            <w:pPr>
              <w:rPr>
                <w:b w:val="1"/>
                <w:color w:val="ffffff"/>
              </w:rPr>
            </w:pPr>
            <w:r w:rsidDel="00000000" w:rsidR="00000000" w:rsidRPr="00000000">
              <w:rPr>
                <w:b w:val="1"/>
                <w:color w:val="ffffff"/>
                <w:rtl w:val="0"/>
              </w:rPr>
              <w:t xml:space="preserve">SELBSTSTUDIE</w:t>
            </w:r>
          </w:p>
          <w:p w:rsidR="00000000" w:rsidDel="00000000" w:rsidP="00000000" w:rsidRDefault="00000000" w:rsidRPr="00000000" w14:paraId="0000001E">
            <w:pPr>
              <w:rPr>
                <w:b w:val="1"/>
                <w:color w:val="ffffff"/>
              </w:rPr>
            </w:pPr>
            <w:r w:rsidDel="00000000" w:rsidR="00000000" w:rsidRPr="00000000">
              <w:rPr>
                <w:b w:val="1"/>
                <w:color w:val="ffffff"/>
                <w:rtl w:val="0"/>
              </w:rPr>
              <w:t xml:space="preserve">(Lernressourcen)</w:t>
            </w:r>
          </w:p>
          <w:p w:rsidR="00000000" w:rsidDel="00000000" w:rsidP="00000000" w:rsidRDefault="00000000" w:rsidRPr="00000000" w14:paraId="0000001F">
            <w:pPr>
              <w:rPr>
                <w:b w:val="1"/>
                <w:color w:val="ffffff"/>
              </w:rPr>
            </w:pPr>
            <w:r w:rsidDel="00000000" w:rsidR="00000000" w:rsidRPr="00000000">
              <w:rPr>
                <w:rtl w:val="0"/>
              </w:rPr>
            </w:r>
          </w:p>
          <w:p w:rsidR="00000000" w:rsidDel="00000000" w:rsidP="00000000" w:rsidRDefault="00000000" w:rsidRPr="00000000" w14:paraId="00000020">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1">
            <w:pPr>
              <w:rPr/>
            </w:pPr>
            <w:r w:rsidDel="00000000" w:rsidR="00000000" w:rsidRPr="00000000">
              <w:rPr>
                <w:rtl w:val="0"/>
              </w:rPr>
              <w:t xml:space="preserve">Eine unternehmerische Vision befasst sich mit der Frage, was aus Ihrem Unternehmen werden soll, wie dieses Unternehmen aussehen wird, was die treibenden Kräfte sind und welche Werte und Kultur es umgeben sollen. Jeder einzelne Unternehmer hat eine eigene Vorstellung davon, was aus seinem Unternehmen werden soll.</w:t>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2">
            <w:pPr>
              <w:rPr>
                <w:b w:val="1"/>
                <w:color w:val="ffffff"/>
              </w:rPr>
            </w:pPr>
            <w:r w:rsidDel="00000000" w:rsidR="00000000" w:rsidRPr="00000000">
              <w:rPr>
                <w:rtl w:val="0"/>
              </w:rPr>
            </w:r>
          </w:p>
          <w:p w:rsidR="00000000" w:rsidDel="00000000" w:rsidP="00000000" w:rsidRDefault="00000000" w:rsidRPr="00000000" w14:paraId="00000023">
            <w:pPr>
              <w:rPr>
                <w:b w:val="1"/>
                <w:color w:val="ffffff"/>
              </w:rPr>
            </w:pPr>
            <w:r w:rsidDel="00000000" w:rsidR="00000000" w:rsidRPr="00000000">
              <w:rPr>
                <w:b w:val="1"/>
                <w:color w:val="ffffff"/>
                <w:rtl w:val="0"/>
              </w:rPr>
              <w:t xml:space="preserve">WAS HABEN WIR GELERNT? </w:t>
            </w:r>
          </w:p>
          <w:p w:rsidR="00000000" w:rsidDel="00000000" w:rsidP="00000000" w:rsidRDefault="00000000" w:rsidRPr="00000000" w14:paraId="00000024">
            <w:pPr>
              <w:rPr>
                <w:b w:val="1"/>
                <w:color w:val="ffffff"/>
              </w:rPr>
            </w:pPr>
            <w:r w:rsidDel="00000000" w:rsidR="00000000" w:rsidRPr="00000000">
              <w:rPr>
                <w:b w:val="1"/>
                <w:color w:val="ffffff"/>
                <w:rtl w:val="0"/>
              </w:rPr>
              <w:t xml:space="preserve">PROBLEMLÖSUNG</w:t>
            </w:r>
          </w:p>
          <w:p w:rsidR="00000000" w:rsidDel="00000000" w:rsidP="00000000" w:rsidRDefault="00000000" w:rsidRPr="00000000" w14:paraId="00000025">
            <w:pPr>
              <w:rPr>
                <w:b w:val="1"/>
                <w:color w:val="ffffff"/>
              </w:rPr>
            </w:pPr>
            <w:r w:rsidDel="00000000" w:rsidR="00000000" w:rsidRPr="00000000">
              <w:rPr>
                <w:rtl w:val="0"/>
              </w:rPr>
            </w:r>
          </w:p>
          <w:p w:rsidR="00000000" w:rsidDel="00000000" w:rsidP="00000000" w:rsidRDefault="00000000" w:rsidRPr="00000000" w14:paraId="00000026">
            <w:pPr>
              <w:rPr>
                <w:b w:val="1"/>
                <w:color w:val="ffffff"/>
              </w:rPr>
            </w:pPr>
            <w:r w:rsidDel="00000000" w:rsidR="00000000" w:rsidRPr="00000000">
              <w:rPr>
                <w:rtl w:val="0"/>
              </w:rPr>
            </w:r>
          </w:p>
          <w:p w:rsidR="00000000" w:rsidDel="00000000" w:rsidP="00000000" w:rsidRDefault="00000000" w:rsidRPr="00000000" w14:paraId="00000027">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8">
            <w:pPr>
              <w:rPr/>
            </w:pPr>
            <w:r w:rsidDel="00000000" w:rsidR="00000000" w:rsidRPr="00000000">
              <w:rPr>
                <w:rtl w:val="0"/>
              </w:rPr>
              <w:t xml:space="preserve">Gute Visionserklärungen sind langfristig angelegt und beschreiben den gewünschten Endzustand der Organisation weit in die Zukunft hinein. Wirksame Visionserklärungen beschreiben häufig laufende Maßnahmen, die die Organisation ergreifen wird.</w:t>
            </w:r>
          </w:p>
          <w:p w:rsidR="00000000" w:rsidDel="00000000" w:rsidP="00000000" w:rsidRDefault="00000000" w:rsidRPr="00000000" w14:paraId="00000029">
            <w:pPr>
              <w:rPr/>
            </w:pPr>
            <w:r w:rsidDel="00000000" w:rsidR="00000000" w:rsidRPr="00000000">
              <w:rPr>
                <w:rtl w:val="0"/>
              </w:rPr>
            </w:r>
          </w:p>
        </w:tc>
      </w:tr>
      <w:tr>
        <w:trPr>
          <w:cantSplit w:val="0"/>
          <w:trHeight w:val="33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2A">
            <w:pPr>
              <w:rPr>
                <w:b w:val="1"/>
                <w:color w:val="ffffff"/>
              </w:rPr>
            </w:pPr>
            <w:r w:rsidDel="00000000" w:rsidR="00000000" w:rsidRPr="00000000">
              <w:rPr>
                <w:b w:val="1"/>
                <w:color w:val="ffffff"/>
                <w:rtl w:val="0"/>
              </w:rPr>
              <w:t xml:space="preserve">REVIEW, REFLECT AND REPORT (Anweisungen für Berufsbildungstutoren)</w:t>
            </w:r>
          </w:p>
          <w:p w:rsidR="00000000" w:rsidDel="00000000" w:rsidP="00000000" w:rsidRDefault="00000000" w:rsidRPr="00000000" w14:paraId="0000002B">
            <w:pPr>
              <w:rPr>
                <w:b w:val="1"/>
                <w:color w:val="ffffff"/>
              </w:rPr>
            </w:pPr>
            <w:r w:rsidDel="00000000" w:rsidR="00000000" w:rsidRPr="00000000">
              <w:rPr>
                <w:rtl w:val="0"/>
              </w:rPr>
            </w:r>
          </w:p>
          <w:p w:rsidR="00000000" w:rsidDel="00000000" w:rsidP="00000000" w:rsidRDefault="00000000" w:rsidRPr="00000000" w14:paraId="0000002C">
            <w:pPr>
              <w:rPr>
                <w:b w:val="1"/>
                <w:color w:val="ffffff"/>
              </w:rPr>
            </w:pPr>
            <w:r w:rsidDel="00000000" w:rsidR="00000000" w:rsidRPr="00000000">
              <w:rPr>
                <w:rtl w:val="0"/>
              </w:rPr>
            </w:r>
          </w:p>
          <w:p w:rsidR="00000000" w:rsidDel="00000000" w:rsidP="00000000" w:rsidRDefault="00000000" w:rsidRPr="00000000" w14:paraId="0000002D">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2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Fällt es Ihnen schwer, eine Vision zu entwickeln?</w:t>
            </w:r>
          </w:p>
          <w:p w:rsidR="00000000" w:rsidDel="00000000" w:rsidP="00000000" w:rsidRDefault="00000000" w:rsidRPr="00000000" w14:paraId="0000002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Um eine Vision zu entwickeln, müssen Sie aufgeschlossen, aber auch realistisch sein. Diskutieren Sie Ihre Vision.</w:t>
            </w:r>
          </w:p>
          <w:p w:rsidR="00000000" w:rsidDel="00000000" w:rsidP="00000000" w:rsidRDefault="00000000" w:rsidRPr="00000000" w14:paraId="0000003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Beginnen Sie mit der Erstellung eines VISION BOARDs.  Vision Boards sind eine Sammlung von Bildern oder Objekten, die so angeordnet sind, dass sie Ihnen helfen, Ihre Ziele oder Visionen zu verwirklichen. Diese Tafel kann physisch oder digital sein. Vision Boards sind sehr vielseitig. Sie können sie verwenden, um Ihre persönlichen Ziele zu manifestieren oder eine visuelle Darstellung eines persönlichen Visionsstatements zu erstellen.</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jc w:val="center"/>
              <w:rPr/>
            </w:pPr>
            <w:r w:rsidDel="00000000" w:rsidR="00000000" w:rsidRPr="00000000">
              <w:rPr/>
              <w:drawing>
                <wp:inline distB="0" distT="0" distL="0" distR="0">
                  <wp:extent cx="3204180" cy="2402602"/>
                  <wp:effectExtent b="0" l="0" r="0" t="0"/>
                  <wp:docPr descr="Vision Board Dream Board Personal &amp; Business Goals Real - Etsy" id="31" name="image4.png"/>
                  <a:graphic>
                    <a:graphicData uri="http://schemas.openxmlformats.org/drawingml/2006/picture">
                      <pic:pic>
                        <pic:nvPicPr>
                          <pic:cNvPr descr="Vision Board Dream Board Personal &amp; Business Goals Real - Etsy" id="0" name="image4.png"/>
                          <pic:cNvPicPr preferRelativeResize="0"/>
                        </pic:nvPicPr>
                        <pic:blipFill>
                          <a:blip r:embed="rId10"/>
                          <a:srcRect b="0" l="0" r="0" t="0"/>
                          <a:stretch>
                            <a:fillRect/>
                          </a:stretch>
                        </pic:blipFill>
                        <pic:spPr>
                          <a:xfrm>
                            <a:off x="0" y="0"/>
                            <a:ext cx="3204180" cy="2402602"/>
                          </a:xfrm>
                          <a:prstGeom prst="rect"/>
                          <a:ln/>
                        </pic:spPr>
                      </pic:pic>
                    </a:graphicData>
                  </a:graphic>
                </wp:inline>
              </w:drawing>
            </w:r>
            <w:r w:rsidDel="00000000" w:rsidR="00000000" w:rsidRPr="00000000">
              <w:rPr>
                <w:rtl w:val="0"/>
              </w:rPr>
            </w:r>
          </w:p>
        </w:tc>
      </w:tr>
      <w:tr>
        <w:trPr>
          <w:cantSplit w:val="0"/>
          <w:trHeight w:val="226"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3">
            <w:pPr>
              <w:rPr>
                <w:b w:val="1"/>
                <w:color w:val="ffffff"/>
              </w:rPr>
            </w:pPr>
            <w:r w:rsidDel="00000000" w:rsidR="00000000" w:rsidRPr="00000000">
              <w:rPr>
                <w:b w:val="1"/>
                <w:color w:val="ffffff"/>
                <w:rtl w:val="0"/>
              </w:rPr>
              <w:t xml:space="preserve">ZIELGRUPPE </w:t>
            </w:r>
          </w:p>
          <w:p w:rsidR="00000000" w:rsidDel="00000000" w:rsidP="00000000" w:rsidRDefault="00000000" w:rsidRPr="00000000" w14:paraId="00000034">
            <w:pPr>
              <w:rPr>
                <w:b w:val="1"/>
                <w:color w:val="ffffff"/>
              </w:rPr>
            </w:pPr>
            <w:r w:rsidDel="00000000" w:rsidR="00000000" w:rsidRPr="00000000">
              <w:rPr>
                <w:rtl w:val="0"/>
              </w:rPr>
            </w:r>
          </w:p>
          <w:p w:rsidR="00000000" w:rsidDel="00000000" w:rsidP="00000000" w:rsidRDefault="00000000" w:rsidRPr="00000000" w14:paraId="00000035">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6">
            <w:pPr>
              <w:rPr/>
            </w:pPr>
            <w:r w:rsidDel="00000000" w:rsidR="00000000" w:rsidRPr="00000000">
              <w:rPr>
                <w:rtl w:val="0"/>
              </w:rPr>
              <w:t xml:space="preserve">Unternehmer, Berufsbildungstutoren</w:t>
            </w:r>
          </w:p>
        </w:tc>
      </w:tr>
      <w:tr>
        <w:trPr>
          <w:cantSplit w:val="0"/>
          <w:trHeight w:val="619"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7">
            <w:pPr>
              <w:rPr>
                <w:b w:val="1"/>
                <w:color w:val="ffffff"/>
              </w:rPr>
            </w:pPr>
            <w:r w:rsidDel="00000000" w:rsidR="00000000" w:rsidRPr="00000000">
              <w:rPr>
                <w:b w:val="1"/>
                <w:color w:val="ffffff"/>
                <w:rtl w:val="0"/>
              </w:rPr>
              <w:t xml:space="preserve">SPRACHE</w:t>
            </w:r>
          </w:p>
        </w:tc>
        <w:tc>
          <w:tcPr>
            <w:shd w:fill="auto" w:val="clear"/>
            <w:tcMar>
              <w:top w:w="15.0" w:type="dxa"/>
              <w:left w:w="28.0" w:type="dxa"/>
              <w:bottom w:w="0.0" w:type="dxa"/>
              <w:right w:w="28.0" w:type="dxa"/>
            </w:tcMar>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Englisch</w:t>
            </w:r>
          </w:p>
        </w:tc>
      </w:tr>
      <w:tr>
        <w:trPr>
          <w:cantSplit w:val="0"/>
          <w:trHeight w:val="1018" w:hRule="atLeast"/>
          <w:tblHeader w:val="0"/>
        </w:trPr>
        <w:tc>
          <w:tcPr>
            <w:shd w:fill="9cc3e5" w:val="clear"/>
            <w:tcMar>
              <w:top w:w="15.0" w:type="dxa"/>
              <w:left w:w="28.0" w:type="dxa"/>
              <w:bottom w:w="0.0" w:type="dxa"/>
              <w:right w:w="28.0" w:type="dxa"/>
            </w:tcMar>
          </w:tcPr>
          <w:p w:rsidR="00000000" w:rsidDel="00000000" w:rsidP="00000000" w:rsidRDefault="00000000" w:rsidRPr="00000000" w14:paraId="00000039">
            <w:pPr>
              <w:rPr>
                <w:b w:val="1"/>
                <w:color w:val="ffffff"/>
              </w:rPr>
            </w:pPr>
            <w:r w:rsidDel="00000000" w:rsidR="00000000" w:rsidRPr="00000000">
              <w:rPr>
                <w:b w:val="1"/>
                <w:color w:val="ffffff"/>
                <w:rtl w:val="0"/>
              </w:rPr>
              <w:t xml:space="preserve">LINK ZU DEN RESSOURCEN</w:t>
            </w:r>
          </w:p>
          <w:p w:rsidR="00000000" w:rsidDel="00000000" w:rsidP="00000000" w:rsidRDefault="00000000" w:rsidRPr="00000000" w14:paraId="0000003A">
            <w:pPr>
              <w:rPr>
                <w:b w:val="1"/>
                <w:color w:val="ffffff"/>
              </w:rPr>
            </w:pPr>
            <w:r w:rsidDel="00000000" w:rsidR="00000000" w:rsidRPr="00000000">
              <w:rPr>
                <w:rtl w:val="0"/>
              </w:rPr>
            </w:r>
          </w:p>
        </w:tc>
        <w:tc>
          <w:tcPr>
            <w:shd w:fill="auto" w:val="clear"/>
            <w:tcMar>
              <w:top w:w="15.0" w:type="dxa"/>
              <w:left w:w="28.0" w:type="dxa"/>
              <w:bottom w:w="0.0" w:type="dxa"/>
              <w:right w:w="28.0" w:type="dxa"/>
            </w:tcMar>
          </w:tcPr>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3 Dinge, die eine SINNvolle Vision ausmachen | Simon Sinek</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hyperlink r:id="rId11">
              <w:r w:rsidDel="00000000" w:rsidR="00000000" w:rsidRPr="00000000">
                <w:rPr>
                  <w:rFonts w:ascii="Calibri" w:cs="Calibri" w:eastAsia="Calibri" w:hAnsi="Calibri"/>
                  <w:b w:val="1"/>
                  <w:i w:val="0"/>
                  <w:smallCaps w:val="0"/>
                  <w:strike w:val="0"/>
                  <w:color w:val="0563c1"/>
                  <w:sz w:val="22"/>
                  <w:szCs w:val="22"/>
                  <w:u w:val="single"/>
                  <w:shd w:fill="auto" w:val="clear"/>
                  <w:vertAlign w:val="baseline"/>
                  <w:rtl w:val="0"/>
                </w:rPr>
                <w:t xml:space="preserve">https://www.youtube.com/watch?v=zpzZumZCdWA </w:t>
              </w:r>
            </w:hyperlink>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Über die Videoquelle:</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Ob Sie es nun Vision, Mission oder Just Cause nennen - um der Verwendung würdig zu sein, muss es diese drei Dinge beinhalten:</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Widerstandsfähig: in der Lage, sich kulturellen oder wirtschaftlichen Veränderungen zu widersetzen</w:t>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Inklusiv: in Worte gefasst, die uns inspirieren</w:t>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Dienstleistungsorientiert: der Hauptnutznießer kann nicht der Beitragszahler sein</w:t>
            </w:r>
            <w:r w:rsidDel="00000000" w:rsidR="00000000" w:rsidRPr="00000000">
              <w:rPr>
                <w:rtl w:val="0"/>
              </w:rPr>
            </w:r>
          </w:p>
        </w:tc>
      </w:tr>
    </w:tbl>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b w:val="1"/>
          <w:color w:val="1f4e79"/>
        </w:rPr>
      </w:pPr>
      <w:r w:rsidDel="00000000" w:rsidR="00000000" w:rsidRPr="00000000">
        <w:rPr>
          <w:b w:val="1"/>
          <w:color w:val="1f4e79"/>
          <w:rtl w:val="0"/>
        </w:rPr>
        <w:t xml:space="preserve">SELBSTGESTEUERTE PROBLEMORIENTIERTE AKTIVITÄT</w:t>
      </w:r>
    </w:p>
    <w:p w:rsidR="00000000" w:rsidDel="00000000" w:rsidP="00000000" w:rsidRDefault="00000000" w:rsidRPr="00000000" w14:paraId="00000044">
      <w:pPr>
        <w:rPr>
          <w:b w:val="1"/>
          <w:color w:val="1f4e79"/>
        </w:rPr>
      </w:pPr>
      <w:r w:rsidDel="00000000" w:rsidR="00000000" w:rsidRPr="00000000">
        <w:rPr>
          <w:rtl w:val="0"/>
        </w:rPr>
      </w:r>
    </w:p>
    <w:p w:rsidR="00000000" w:rsidDel="00000000" w:rsidP="00000000" w:rsidRDefault="00000000" w:rsidRPr="00000000" w14:paraId="00000045">
      <w:pPr>
        <w:rPr>
          <w:b w:val="1"/>
          <w:color w:val="1f4e79"/>
        </w:rPr>
      </w:pPr>
      <w:r w:rsidDel="00000000" w:rsidR="00000000" w:rsidRPr="00000000">
        <w:rPr>
          <w:rtl w:val="0"/>
        </w:rPr>
      </w:r>
    </w:p>
    <w:p w:rsidR="00000000" w:rsidDel="00000000" w:rsidP="00000000" w:rsidRDefault="00000000" w:rsidRPr="00000000" w14:paraId="00000046">
      <w:pPr>
        <w:rPr>
          <w:b w:val="1"/>
          <w:color w:val="1f4e79"/>
        </w:rPr>
      </w:pPr>
      <w:r w:rsidDel="00000000" w:rsidR="00000000" w:rsidRPr="00000000">
        <w:rPr>
          <w:rtl w:val="0"/>
        </w:rPr>
      </w:r>
    </w:p>
    <w:p w:rsidR="00000000" w:rsidDel="00000000" w:rsidP="00000000" w:rsidRDefault="00000000" w:rsidRPr="00000000" w14:paraId="00000047">
      <w:pPr>
        <w:rPr>
          <w:b w:val="1"/>
          <w:color w:val="1f4e79"/>
        </w:rPr>
      </w:pPr>
      <w:r w:rsidDel="00000000" w:rsidR="00000000" w:rsidRPr="00000000">
        <w:rPr>
          <w:rtl w:val="0"/>
        </w:rPr>
      </w:r>
    </w:p>
    <w:sectPr>
      <w:headerReference r:id="rId12" w:type="default"/>
      <w:pgSz w:h="16840" w:w="1190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2109393" cy="405768"/>
          <wp:effectExtent b="0" l="0" r="0" t="0"/>
          <wp:docPr id="3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9393" cy="405768"/>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1621373" cy="429870"/>
          <wp:effectExtent b="0" l="0" r="0" t="0"/>
          <wp:docPr id="27"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480" w:line="259" w:lineRule="auto"/>
      <w:ind w:left="0" w:right="0" w:firstLine="0"/>
      <w:jc w:val="left"/>
    </w:pPr>
    <w:rPr>
      <w:rFonts w:ascii="Calibri" w:cs="Calibri" w:eastAsia="Calibri" w:hAnsi="Calibri"/>
      <w:b w:val="1"/>
      <w:i w:val="0"/>
      <w:smallCaps w:val="0"/>
      <w:strike w:val="0"/>
      <w:color w:val="000000"/>
      <w:sz w:val="48"/>
      <w:szCs w:val="48"/>
      <w:u w:val="none"/>
      <w:shd w:fill="auto" w:val="clear"/>
      <w:vertAlign w:val="baseline"/>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before="200" w:lineRule="auto"/>
    </w:pPr>
    <w:rPr>
      <w:rFonts w:ascii="Calibri" w:cs="Calibri" w:eastAsia="Calibri" w:hAnsi="Calibri"/>
      <w:b w:val="1"/>
      <w:color w:val="4472c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spacing w:before="200" w:lineRule="auto"/>
    </w:pPr>
    <w:rPr>
      <w:rFonts w:ascii="Calibri" w:cs="Calibri" w:eastAsia="Calibri" w:hAnsi="Calibri"/>
      <w:color w:val="1f3863"/>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EE1443"/>
  </w:style>
  <w:style w:type="paragraph" w:styleId="Heading1">
    <w:name w:val="heading 1"/>
    <w:basedOn w:val="Normal1"/>
    <w:next w:val="Normal1"/>
    <w:link w:val="Heading1Char"/>
    <w:rsid w:val="00060080"/>
    <w:pPr>
      <w:keepNext w:val="1"/>
      <w:keepLines w:val="1"/>
      <w:spacing w:after="120" w:before="480"/>
      <w:outlineLvl w:val="0"/>
    </w:pPr>
    <w:rPr>
      <w:b w:val="1"/>
      <w:sz w:val="48"/>
      <w:szCs w:val="48"/>
    </w:rPr>
  </w:style>
  <w:style w:type="paragraph" w:styleId="Heading3">
    <w:name w:val="heading 3"/>
    <w:basedOn w:val="Normal"/>
    <w:next w:val="Normal"/>
    <w:link w:val="Heading3Char"/>
    <w:uiPriority w:val="9"/>
    <w:semiHidden w:val="1"/>
    <w:unhideWhenUsed w:val="1"/>
    <w:qFormat w:val="1"/>
    <w:rsid w:val="007F5A1A"/>
    <w:pPr>
      <w:keepNext w:val="1"/>
      <w:keepLines w:val="1"/>
      <w:spacing w:before="200"/>
      <w:outlineLvl w:val="2"/>
    </w:pPr>
    <w:rPr>
      <w:rFonts w:asciiTheme="majorHAnsi" w:cstheme="majorBidi" w:eastAsiaTheme="majorEastAsia" w:hAnsiTheme="majorHAnsi"/>
      <w:b w:val="1"/>
      <w:bCs w:val="1"/>
      <w:color w:val="4472c4" w:themeColor="accent1"/>
    </w:rPr>
  </w:style>
  <w:style w:type="paragraph" w:styleId="Heading5">
    <w:name w:val="heading 5"/>
    <w:basedOn w:val="Normal"/>
    <w:next w:val="Normal"/>
    <w:link w:val="Heading5Char"/>
    <w:uiPriority w:val="9"/>
    <w:semiHidden w:val="1"/>
    <w:unhideWhenUsed w:val="1"/>
    <w:qFormat w:val="1"/>
    <w:rsid w:val="004A29BD"/>
    <w:pPr>
      <w:keepNext w:val="1"/>
      <w:keepLines w:val="1"/>
      <w:spacing w:before="200"/>
      <w:outlineLvl w:val="4"/>
    </w:pPr>
    <w:rPr>
      <w:rFonts w:asciiTheme="majorHAnsi" w:cstheme="majorBidi" w:eastAsiaTheme="majorEastAsia" w:hAnsiTheme="majorHAnsi"/>
      <w:color w:val="1f3763" w:themeColor="accent1" w:themeShade="00007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32320F"/>
    <w:pPr>
      <w:tabs>
        <w:tab w:val="center" w:pos="4680"/>
        <w:tab w:val="right" w:pos="9360"/>
      </w:tabs>
    </w:pPr>
  </w:style>
  <w:style w:type="character" w:styleId="HeaderChar" w:customStyle="1">
    <w:name w:val="Header Char"/>
    <w:basedOn w:val="DefaultParagraphFont"/>
    <w:link w:val="Header"/>
    <w:uiPriority w:val="99"/>
    <w:rsid w:val="0032320F"/>
  </w:style>
  <w:style w:type="paragraph" w:styleId="Footer">
    <w:name w:val="footer"/>
    <w:basedOn w:val="Normal"/>
    <w:link w:val="FooterChar"/>
    <w:uiPriority w:val="99"/>
    <w:unhideWhenUsed w:val="1"/>
    <w:rsid w:val="0032320F"/>
    <w:pPr>
      <w:tabs>
        <w:tab w:val="center" w:pos="4680"/>
        <w:tab w:val="right" w:pos="9360"/>
      </w:tabs>
    </w:pPr>
  </w:style>
  <w:style w:type="character" w:styleId="FooterChar" w:customStyle="1">
    <w:name w:val="Footer Char"/>
    <w:basedOn w:val="DefaultParagraphFont"/>
    <w:link w:val="Footer"/>
    <w:uiPriority w:val="99"/>
    <w:rsid w:val="0032320F"/>
  </w:style>
  <w:style w:type="paragraph" w:styleId="Normal1" w:customStyle="1">
    <w:name w:val="Normal1"/>
    <w:rsid w:val="003E5103"/>
    <w:pPr>
      <w:spacing w:after="160" w:line="259" w:lineRule="auto"/>
    </w:pPr>
    <w:rPr>
      <w:rFonts w:ascii="Calibri" w:cs="Calibri" w:eastAsia="Calibri" w:hAnsi="Calibri"/>
      <w:sz w:val="22"/>
      <w:szCs w:val="22"/>
      <w:lang w:val="it-IT"/>
    </w:rPr>
  </w:style>
  <w:style w:type="character" w:styleId="Hyperlink">
    <w:name w:val="Hyperlink"/>
    <w:basedOn w:val="DefaultParagraphFont"/>
    <w:uiPriority w:val="99"/>
    <w:unhideWhenUsed w:val="1"/>
    <w:rsid w:val="003E5103"/>
    <w:rPr>
      <w:color w:val="0563c1" w:themeColor="hyperlink"/>
      <w:u w:val="single"/>
    </w:rPr>
  </w:style>
  <w:style w:type="paragraph" w:styleId="NormalWeb">
    <w:name w:val="Normal (Web)"/>
    <w:basedOn w:val="Normal"/>
    <w:uiPriority w:val="99"/>
    <w:unhideWhenUsed w:val="1"/>
    <w:rsid w:val="003E5103"/>
    <w:pPr>
      <w:spacing w:after="100" w:afterAutospacing="1" w:before="100" w:beforeAutospacing="1"/>
    </w:pPr>
    <w:rPr>
      <w:rFonts w:ascii="Times New Roman" w:cs="Times New Roman" w:eastAsia="Times New Roman" w:hAnsi="Times New Roman"/>
      <w:lang w:val="en-US"/>
    </w:rPr>
  </w:style>
  <w:style w:type="character" w:styleId="Emphasis">
    <w:name w:val="Emphasis"/>
    <w:basedOn w:val="DefaultParagraphFont"/>
    <w:uiPriority w:val="20"/>
    <w:qFormat w:val="1"/>
    <w:rsid w:val="003E5103"/>
    <w:rPr>
      <w:i w:val="1"/>
      <w:iCs w:val="1"/>
    </w:rPr>
  </w:style>
  <w:style w:type="character" w:styleId="Strong">
    <w:name w:val="Strong"/>
    <w:basedOn w:val="DefaultParagraphFont"/>
    <w:uiPriority w:val="22"/>
    <w:qFormat w:val="1"/>
    <w:rsid w:val="00060080"/>
    <w:rPr>
      <w:b w:val="1"/>
      <w:bCs w:val="1"/>
    </w:rPr>
  </w:style>
  <w:style w:type="character" w:styleId="Heading1Char" w:customStyle="1">
    <w:name w:val="Heading 1 Char"/>
    <w:basedOn w:val="DefaultParagraphFont"/>
    <w:link w:val="Heading1"/>
    <w:rsid w:val="00060080"/>
    <w:rPr>
      <w:rFonts w:ascii="Calibri" w:cs="Calibri" w:eastAsia="Calibri" w:hAnsi="Calibri"/>
      <w:b w:val="1"/>
      <w:sz w:val="48"/>
      <w:szCs w:val="48"/>
      <w:lang w:val="it-IT"/>
    </w:rPr>
  </w:style>
  <w:style w:type="character" w:styleId="header-user-name" w:customStyle="1">
    <w:name w:val="header-user-name"/>
    <w:basedOn w:val="DefaultParagraphFont"/>
    <w:rsid w:val="00060080"/>
  </w:style>
  <w:style w:type="character" w:styleId="FollowedHyperlink">
    <w:name w:val="FollowedHyperlink"/>
    <w:basedOn w:val="DefaultParagraphFont"/>
    <w:uiPriority w:val="99"/>
    <w:semiHidden w:val="1"/>
    <w:unhideWhenUsed w:val="1"/>
    <w:rsid w:val="00060080"/>
    <w:rPr>
      <w:color w:val="954f72" w:themeColor="followedHyperlink"/>
      <w:u w:val="single"/>
    </w:rPr>
  </w:style>
  <w:style w:type="paragraph" w:styleId="BalloonText">
    <w:name w:val="Balloon Text"/>
    <w:basedOn w:val="Normal"/>
    <w:link w:val="BalloonTextChar"/>
    <w:uiPriority w:val="99"/>
    <w:semiHidden w:val="1"/>
    <w:unhideWhenUsed w:val="1"/>
    <w:rsid w:val="00B1163C"/>
    <w:rPr>
      <w:rFonts w:ascii="Tahoma" w:cs="Tahoma" w:hAnsi="Tahoma"/>
      <w:sz w:val="16"/>
      <w:szCs w:val="16"/>
    </w:rPr>
  </w:style>
  <w:style w:type="character" w:styleId="BalloonTextChar" w:customStyle="1">
    <w:name w:val="Balloon Text Char"/>
    <w:basedOn w:val="DefaultParagraphFont"/>
    <w:link w:val="BalloonText"/>
    <w:uiPriority w:val="99"/>
    <w:semiHidden w:val="1"/>
    <w:rsid w:val="00B1163C"/>
    <w:rPr>
      <w:rFonts w:ascii="Tahoma" w:cs="Tahoma" w:hAnsi="Tahoma"/>
      <w:sz w:val="16"/>
      <w:szCs w:val="16"/>
    </w:rPr>
  </w:style>
  <w:style w:type="character" w:styleId="Heading5Char" w:customStyle="1">
    <w:name w:val="Heading 5 Char"/>
    <w:basedOn w:val="DefaultParagraphFont"/>
    <w:link w:val="Heading5"/>
    <w:uiPriority w:val="9"/>
    <w:semiHidden w:val="1"/>
    <w:rsid w:val="004A29BD"/>
    <w:rPr>
      <w:rFonts w:asciiTheme="majorHAnsi" w:cstheme="majorBidi" w:eastAsiaTheme="majorEastAsia" w:hAnsiTheme="majorHAnsi"/>
      <w:color w:val="1f3763" w:themeColor="accent1" w:themeShade="00007F"/>
    </w:rPr>
  </w:style>
  <w:style w:type="paragraph" w:styleId="NoSpacing">
    <w:name w:val="No Spacing"/>
    <w:uiPriority w:val="1"/>
    <w:qFormat w:val="1"/>
    <w:rsid w:val="007F5A1A"/>
  </w:style>
  <w:style w:type="character" w:styleId="Heading3Char" w:customStyle="1">
    <w:name w:val="Heading 3 Char"/>
    <w:basedOn w:val="DefaultParagraphFont"/>
    <w:link w:val="Heading3"/>
    <w:uiPriority w:val="9"/>
    <w:semiHidden w:val="1"/>
    <w:rsid w:val="007F5A1A"/>
    <w:rPr>
      <w:rFonts w:asciiTheme="majorHAnsi" w:cstheme="majorBidi" w:eastAsiaTheme="majorEastAsia" w:hAnsiTheme="majorHAnsi"/>
      <w:b w:val="1"/>
      <w:bCs w:val="1"/>
      <w:color w:val="4472c4" w:themeColor="accent1"/>
    </w:rPr>
  </w:style>
  <w:style w:type="character" w:styleId="style-scope" w:customStyle="1">
    <w:name w:val="style-scope"/>
    <w:basedOn w:val="DefaultParagraphFont"/>
    <w:rsid w:val="00A650F7"/>
  </w:style>
  <w:style w:type="paragraph" w:styleId="ListParagraph">
    <w:name w:val="List Paragraph"/>
    <w:basedOn w:val="Normal"/>
    <w:uiPriority w:val="34"/>
    <w:qFormat w:val="1"/>
    <w:rsid w:val="004D30F0"/>
    <w:pPr>
      <w:ind w:left="720"/>
      <w:contextualSpacing w:val="1"/>
    </w:pPr>
  </w:style>
  <w:style w:type="character" w:styleId="UnresolvedMention">
    <w:name w:val="Unresolved Mention"/>
    <w:basedOn w:val="DefaultParagraphFont"/>
    <w:uiPriority w:val="99"/>
    <w:semiHidden w:val="1"/>
    <w:unhideWhenUsed w:val="1"/>
    <w:rsid w:val="004D30F0"/>
    <w:rPr>
      <w:color w:val="605e5c"/>
      <w:shd w:color="auto" w:fill="e1dfdd" w:val="clea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www.youtube.com/watch?v=zpzZumZCdWA" TargetMode="External"/><Relationship Id="rId10" Type="http://schemas.openxmlformats.org/officeDocument/2006/relationships/image" Target="media/image4.png"/><Relationship Id="rId12" Type="http://schemas.openxmlformats.org/officeDocument/2006/relationships/header" Target="header1.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t5YpTDBw9G12PFGhCxNxRXexT6Q==">AMUW2mVy7BpFXzSV8v3uxMirSCkHYtOn6h+uvbcCP0BvbeoNRj1M8pHya3+f9Ll0uj2Nx5Vq+XbTezk/Ko1tqFBLZaFnhHMR6mmsTl+GfkwVFC2iZSyftu4=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2023-02-27T16:21:00.0000000Z</dcterms:created>
  <dc:creator>Mike Keegan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befe2bdfe94012813bb6c1c53161fcbf1a0445455bde7e584c78af936206f339</vt:lpwstr>
  </property>
</Properties>
</file>